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35D1" w14:textId="77777777" w:rsidR="00277E23" w:rsidRDefault="00F52E8C" w:rsidP="00EA1370">
      <w:pPr>
        <w:pStyle w:val="tkGrif"/>
        <w:tabs>
          <w:tab w:val="left" w:pos="3382"/>
          <w:tab w:val="left" w:pos="6189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6ADAD6EE" w14:textId="5BBB1616" w:rsidR="00F52E8C" w:rsidRPr="008E412B" w:rsidRDefault="00F52E8C" w:rsidP="00EA1370">
      <w:pPr>
        <w:pStyle w:val="tkGrif"/>
        <w:tabs>
          <w:tab w:val="left" w:pos="3382"/>
          <w:tab w:val="left" w:pos="6189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к Методике проведения анализа регулятивного воздействия нормативных правовых актов на деятельность субъектов предпринимательства</w:t>
      </w:r>
    </w:p>
    <w:p w14:paraId="2F075E49" w14:textId="78A00FF3" w:rsidR="00975B4C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 </w:t>
      </w:r>
    </w:p>
    <w:p w14:paraId="2F90E220" w14:textId="77777777" w:rsidR="00EA1370" w:rsidRPr="008E412B" w:rsidRDefault="00EA1370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77CE706" w14:textId="4C20DC95" w:rsidR="00975B4C" w:rsidRPr="008E412B" w:rsidRDefault="00975B4C" w:rsidP="008E412B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</w:rPr>
      </w:pPr>
      <w:r w:rsidRPr="008E412B">
        <w:rPr>
          <w:rFonts w:ascii="Times New Roman" w:hAnsi="Times New Roman" w:cs="Times New Roman"/>
        </w:rPr>
        <w:t>УВЕДОМЛЕНИЕ</w:t>
      </w:r>
      <w:r w:rsidRPr="008E412B">
        <w:rPr>
          <w:rFonts w:ascii="Times New Roman" w:hAnsi="Times New Roman" w:cs="Times New Roman"/>
        </w:rPr>
        <w:br/>
        <w:t>о разработке проекта нормативного правового акта</w:t>
      </w:r>
    </w:p>
    <w:p w14:paraId="23BB2941" w14:textId="2ED4C65C" w:rsidR="008E412B" w:rsidRPr="008E412B" w:rsidRDefault="008E412B" w:rsidP="008E412B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</w:rPr>
      </w:pPr>
      <w:r w:rsidRPr="008E412B">
        <w:rPr>
          <w:rFonts w:ascii="Times New Roman" w:hAnsi="Times New Roman" w:cs="Times New Roman"/>
        </w:rPr>
        <w:t>«</w:t>
      </w:r>
      <w:r w:rsidR="00FE228C" w:rsidRPr="00FE228C">
        <w:rPr>
          <w:rFonts w:ascii="Times New Roman" w:hAnsi="Times New Roman" w:cs="Times New Roman"/>
        </w:rPr>
        <w:t>Порядок осуществления рекламы лекарственных средств и медицинских изделий</w:t>
      </w:r>
      <w:r w:rsidRPr="008E412B">
        <w:rPr>
          <w:rFonts w:ascii="Times New Roman" w:hAnsi="Times New Roman" w:cs="Times New Roman"/>
        </w:rPr>
        <w:t>»</w:t>
      </w:r>
    </w:p>
    <w:p w14:paraId="4D5651CB" w14:textId="77777777" w:rsidR="008E412B" w:rsidRPr="008E412B" w:rsidRDefault="008E412B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9D2B5FA" w14:textId="5D26DE11" w:rsidR="00975B4C" w:rsidRPr="008E412B" w:rsidRDefault="008E412B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Департамент лекарственных средств и медицинских изделий Министерства здравоохранения Кыргызской Республики (</w:t>
      </w:r>
      <w:proofErr w:type="spellStart"/>
      <w:r w:rsidRPr="008E412B">
        <w:rPr>
          <w:rFonts w:ascii="Times New Roman" w:hAnsi="Times New Roman" w:cs="Times New Roman"/>
          <w:sz w:val="24"/>
          <w:szCs w:val="24"/>
        </w:rPr>
        <w:t>ДЛСиМИ</w:t>
      </w:r>
      <w:proofErr w:type="spellEnd"/>
      <w:r w:rsidRPr="008E412B">
        <w:rPr>
          <w:rFonts w:ascii="Times New Roman" w:hAnsi="Times New Roman" w:cs="Times New Roman"/>
          <w:sz w:val="24"/>
          <w:szCs w:val="24"/>
        </w:rPr>
        <w:t xml:space="preserve"> МЗ КР)</w:t>
      </w:r>
      <w:r w:rsidR="00975B4C" w:rsidRPr="008E412B">
        <w:rPr>
          <w:rFonts w:ascii="Times New Roman" w:hAnsi="Times New Roman" w:cs="Times New Roman"/>
          <w:sz w:val="24"/>
          <w:szCs w:val="24"/>
        </w:rPr>
        <w:t xml:space="preserve"> извещает о начале обсуждения правового регулирования и сборе предложений заинтересованных лиц.</w:t>
      </w:r>
    </w:p>
    <w:p w14:paraId="641E3E42" w14:textId="77777777" w:rsidR="00EA1370" w:rsidRDefault="00EA1370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39C0047" w14:textId="3CDF787E" w:rsidR="00975B4C" w:rsidRPr="00EA1370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370">
        <w:rPr>
          <w:rFonts w:ascii="Times New Roman" w:hAnsi="Times New Roman" w:cs="Times New Roman"/>
          <w:b/>
          <w:bCs/>
          <w:sz w:val="24"/>
          <w:szCs w:val="24"/>
        </w:rPr>
        <w:t>1. Описание проблем, на решение которых направлено предлагаемое регулирование:</w:t>
      </w:r>
    </w:p>
    <w:p w14:paraId="6F1034AF" w14:textId="7EFF4FB6" w:rsidR="00D96D5F" w:rsidRPr="00D96D5F" w:rsidRDefault="00D96D5F" w:rsidP="00D96D5F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6D5F">
        <w:rPr>
          <w:rFonts w:ascii="Times New Roman" w:hAnsi="Times New Roman"/>
          <w:sz w:val="24"/>
          <w:szCs w:val="24"/>
        </w:rPr>
        <w:t>В</w:t>
      </w:r>
      <w:r w:rsidRPr="00D96D5F">
        <w:rPr>
          <w:rFonts w:ascii="Times New Roman" w:hAnsi="Times New Roman"/>
          <w:sz w:val="24"/>
          <w:szCs w:val="24"/>
          <w:lang w:val="ru-RU"/>
        </w:rPr>
        <w:t xml:space="preserve"> последние годы в Кыргызстане </w:t>
      </w:r>
      <w:r w:rsidRPr="00D96D5F">
        <w:rPr>
          <w:rFonts w:ascii="Times New Roman" w:hAnsi="Times New Roman"/>
          <w:sz w:val="24"/>
          <w:szCs w:val="24"/>
        </w:rPr>
        <w:t>возникла</w:t>
      </w:r>
      <w:r w:rsidRPr="00D96D5F">
        <w:rPr>
          <w:rFonts w:ascii="Times New Roman" w:hAnsi="Times New Roman"/>
          <w:sz w:val="24"/>
          <w:szCs w:val="24"/>
          <w:lang w:val="ru-RU"/>
        </w:rPr>
        <w:t xml:space="preserve"> проблема </w:t>
      </w:r>
      <w:r w:rsidRPr="00D96D5F">
        <w:rPr>
          <w:rFonts w:ascii="Times New Roman" w:hAnsi="Times New Roman"/>
          <w:sz w:val="24"/>
          <w:szCs w:val="24"/>
        </w:rPr>
        <w:t>недобросовестной, некорректной рекламы ЛС и МИ, которая может привести к нанесению вреда здоровью и жизни граждан</w:t>
      </w:r>
      <w:r w:rsidRPr="00D96D5F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96D5F">
        <w:rPr>
          <w:rFonts w:ascii="Times New Roman" w:hAnsi="Times New Roman"/>
          <w:sz w:val="24"/>
          <w:szCs w:val="24"/>
        </w:rPr>
        <w:t>Наиболее распространенными случаями нарушений рекламы ЛС являются сообщения, которые</w:t>
      </w:r>
      <w:r w:rsidRPr="00D96D5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6D5F">
        <w:rPr>
          <w:rFonts w:ascii="Times New Roman" w:hAnsi="Times New Roman" w:cs="Times New Roman"/>
          <w:sz w:val="24"/>
          <w:szCs w:val="24"/>
          <w:lang w:val="ru-RU"/>
        </w:rPr>
        <w:t>содержат: не соответствующие действительности сведения о ЛС, некорректные сравнения и недостоверные преимущества ЛС с находящимися в обороте ЛС, гарантии эффективности, положительного действия ЛС, его безопасности, эффективности, и отсутствия побочных действий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другие.</w:t>
      </w:r>
    </w:p>
    <w:p w14:paraId="598D6741" w14:textId="39309E3B" w:rsidR="00D96D5F" w:rsidRDefault="00D96D5F" w:rsidP="00D96D5F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6D5F">
        <w:rPr>
          <w:rFonts w:ascii="Times New Roman" w:hAnsi="Times New Roman"/>
          <w:sz w:val="24"/>
          <w:szCs w:val="24"/>
          <w:lang w:val="ru-RU"/>
        </w:rPr>
        <w:t>Кроме</w:t>
      </w:r>
      <w:r w:rsidRPr="003D1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того, растёт проблема не</w:t>
      </w:r>
      <w:r w:rsidR="00C77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долженствующей связи работников здравоохранения с фармацевтическими компаниями, в частности, проблема влияния фармкомпаний на принятие решений по назначению и отпуску лекарственных средств, включению лекарств в различные документы, регламентирующие закупки, отпуск и использование лекарственных препаратов.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 проблема связана с неэ</w:t>
      </w:r>
      <w:r w:rsidRPr="003D1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3D1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реклам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ой.</w:t>
      </w:r>
    </w:p>
    <w:p w14:paraId="158BD2F2" w14:textId="77777777" w:rsidR="00D96D5F" w:rsidRDefault="00D96D5F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27ECDC" w14:textId="2779B7B7" w:rsidR="00975B4C" w:rsidRPr="00EA1370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370">
        <w:rPr>
          <w:rFonts w:ascii="Times New Roman" w:hAnsi="Times New Roman" w:cs="Times New Roman"/>
          <w:b/>
          <w:bCs/>
          <w:sz w:val="24"/>
          <w:szCs w:val="24"/>
        </w:rPr>
        <w:t>2. Описание цели предлагаемого регулирования и способа решения проблем:</w:t>
      </w:r>
    </w:p>
    <w:p w14:paraId="2DEDFFF7" w14:textId="77777777" w:rsidR="008E412B" w:rsidRDefault="008E412B" w:rsidP="008E412B">
      <w:pPr>
        <w:pStyle w:val="tkTekst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14:paraId="58C6EAE5" w14:textId="77777777" w:rsidR="00D96D5F" w:rsidRPr="00D06762" w:rsidRDefault="00D96D5F" w:rsidP="00D96D5F">
      <w:pPr>
        <w:pStyle w:val="tkTekst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6762">
        <w:rPr>
          <w:rFonts w:ascii="Times New Roman" w:hAnsi="Times New Roman" w:cs="Times New Roman"/>
          <w:sz w:val="24"/>
          <w:szCs w:val="24"/>
        </w:rPr>
        <w:t>Принятие Порядка осуществления рекламы лекарственных средств и медицинских изделий</w:t>
      </w:r>
      <w:r w:rsidRPr="00D06762">
        <w:rPr>
          <w:rFonts w:ascii="Times New Roman" w:hAnsi="Times New Roman"/>
          <w:sz w:val="24"/>
          <w:szCs w:val="24"/>
        </w:rPr>
        <w:t xml:space="preserve">, который </w:t>
      </w:r>
      <w:r w:rsidRPr="00D06762">
        <w:rPr>
          <w:rFonts w:ascii="Times New Roman" w:hAnsi="Times New Roman" w:cs="Times New Roman"/>
          <w:sz w:val="24"/>
          <w:szCs w:val="24"/>
        </w:rPr>
        <w:t>обеспечивает оптимизацию процедур согласования рекламы для фармацевтических организаций и уполномоченного органа, этичное продвижение и реализацию ЛС и МИ.</w:t>
      </w:r>
    </w:p>
    <w:p w14:paraId="622E356C" w14:textId="77777777" w:rsidR="00D96D5F" w:rsidRPr="00D06762" w:rsidRDefault="00D96D5F" w:rsidP="00D96D5F">
      <w:pPr>
        <w:pStyle w:val="tkTekst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6762">
        <w:rPr>
          <w:rFonts w:ascii="Times New Roman" w:hAnsi="Times New Roman" w:cs="Times New Roman"/>
          <w:sz w:val="24"/>
          <w:szCs w:val="24"/>
        </w:rPr>
        <w:t xml:space="preserve">Обеспечение безопасности и защита граждан с целью получения 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 w:rsidRPr="00D06762">
        <w:rPr>
          <w:rFonts w:ascii="Times New Roman" w:hAnsi="Times New Roman" w:cs="Times New Roman"/>
          <w:sz w:val="24"/>
          <w:szCs w:val="24"/>
        </w:rPr>
        <w:t xml:space="preserve">полной и достоверной информации о ЛС и МИ </w:t>
      </w:r>
    </w:p>
    <w:p w14:paraId="267C60C9" w14:textId="1A67415A" w:rsidR="008E412B" w:rsidRPr="00902ABE" w:rsidRDefault="008E412B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642CA41" w14:textId="77D18B40" w:rsidR="00210DFC" w:rsidRPr="00902ABE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02ABE">
        <w:rPr>
          <w:rFonts w:ascii="Times New Roman" w:hAnsi="Times New Roman" w:cs="Times New Roman"/>
          <w:sz w:val="24"/>
          <w:szCs w:val="24"/>
        </w:rPr>
        <w:t>Способ решения:</w:t>
      </w:r>
    </w:p>
    <w:p w14:paraId="4C252C59" w14:textId="5540FF28" w:rsidR="00D96D5F" w:rsidRPr="00D96D5F" w:rsidRDefault="00E13640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0DFC" w:rsidRPr="00D96D5F">
        <w:rPr>
          <w:rFonts w:ascii="Times New Roman" w:hAnsi="Times New Roman" w:cs="Times New Roman"/>
          <w:sz w:val="24"/>
          <w:szCs w:val="24"/>
        </w:rPr>
        <w:t xml:space="preserve">водятся нормы, </w:t>
      </w:r>
      <w:r w:rsidR="00D96D5F" w:rsidRPr="00D96D5F">
        <w:rPr>
          <w:rFonts w:ascii="Times New Roman" w:hAnsi="Times New Roman" w:cs="Times New Roman"/>
          <w:sz w:val="24"/>
          <w:szCs w:val="24"/>
        </w:rPr>
        <w:t>которые охватывают регулирование: продвижения на рынок, требования к рекламным материалам, порядок предоставления рекламных материалов, этические критерии рекламы</w:t>
      </w:r>
    </w:p>
    <w:p w14:paraId="2391FE83" w14:textId="77777777" w:rsidR="00210DFC" w:rsidRPr="00902ABE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268EDEB" w14:textId="0CD4FC71" w:rsidR="008E412B" w:rsidRPr="00EA1370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370">
        <w:rPr>
          <w:rFonts w:ascii="Times New Roman" w:hAnsi="Times New Roman" w:cs="Times New Roman"/>
          <w:b/>
          <w:bCs/>
          <w:sz w:val="24"/>
          <w:szCs w:val="24"/>
        </w:rPr>
        <w:t xml:space="preserve">3. Оценка ожидаемых выгод и преимуществ предлагаемого регулирования </w:t>
      </w:r>
    </w:p>
    <w:p w14:paraId="6BBF3D3C" w14:textId="37478828" w:rsidR="008E412B" w:rsidRDefault="00D96D5F" w:rsidP="00D96D5F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1134"/>
          <w:tab w:val="left" w:pos="771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8306996"/>
      <w:r w:rsidRPr="00D96D5F"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  <w:t>повысится</w:t>
      </w:r>
      <w:r>
        <w:rPr>
          <w:rFonts w:ascii="Times New Roman" w:hAnsi="Times New Roman" w:cs="Times New Roman"/>
          <w:sz w:val="24"/>
          <w:szCs w:val="24"/>
        </w:rPr>
        <w:t xml:space="preserve"> уровень доверия к деятельности уполномоченного органа в вопросах защиты населения от недобросовестной рекламы ЛС и МИ</w:t>
      </w:r>
      <w:bookmarkEnd w:id="1"/>
    </w:p>
    <w:p w14:paraId="37C1D78F" w14:textId="77777777" w:rsidR="00D96D5F" w:rsidRPr="00D06762" w:rsidRDefault="00D96D5F" w:rsidP="00D96D5F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1134"/>
          <w:tab w:val="left" w:pos="7710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</w:pPr>
      <w:bookmarkStart w:id="2" w:name="_Hlk168307019"/>
      <w:r w:rsidRPr="00D06762"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  <w:t xml:space="preserve">граждане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  <w:t xml:space="preserve">и медицинские работники </w:t>
      </w:r>
      <w:r w:rsidRPr="00D06762"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  <w:t xml:space="preserve">смогут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  <w:t>получать достоверную информацию о продаваемых ЛС и МИ,</w:t>
      </w:r>
      <w:r w:rsidRPr="00D06762"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  <w:t xml:space="preserve"> повысится уровень защиты здоровья и жизни населения при использовании ЛС и МИ. </w:t>
      </w:r>
    </w:p>
    <w:bookmarkEnd w:id="2"/>
    <w:p w14:paraId="04F3F6F1" w14:textId="77777777" w:rsidR="00D96D5F" w:rsidRDefault="00D96D5F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CE767CA" w14:textId="6DBD6C2E" w:rsidR="00975B4C" w:rsidRPr="00EA1370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370">
        <w:rPr>
          <w:rFonts w:ascii="Times New Roman" w:hAnsi="Times New Roman" w:cs="Times New Roman"/>
          <w:b/>
          <w:bCs/>
          <w:sz w:val="24"/>
          <w:szCs w:val="24"/>
        </w:rPr>
        <w:t>4. Оценка возможных неблагоприятных последствий:</w:t>
      </w:r>
    </w:p>
    <w:p w14:paraId="3CBABE77" w14:textId="2BCA59FC" w:rsidR="00D96D5F" w:rsidRPr="00A03D5F" w:rsidRDefault="00D96D5F" w:rsidP="00D96D5F">
      <w:pPr>
        <w:pStyle w:val="tkTekst"/>
        <w:tabs>
          <w:tab w:val="left" w:pos="567"/>
          <w:tab w:val="left" w:pos="113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03D5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благоприятные </w:t>
      </w:r>
      <w:r w:rsidRPr="00BA1CCA">
        <w:rPr>
          <w:rFonts w:ascii="Times New Roman" w:hAnsi="Times New Roman" w:cs="Times New Roman"/>
          <w:sz w:val="24"/>
          <w:szCs w:val="24"/>
        </w:rPr>
        <w:t>воздействи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3D5F">
        <w:rPr>
          <w:rFonts w:ascii="Times New Roman" w:hAnsi="Times New Roman" w:cs="Times New Roman"/>
          <w:sz w:val="24"/>
          <w:szCs w:val="24"/>
        </w:rPr>
        <w:t xml:space="preserve"> отсутству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03D5F">
        <w:rPr>
          <w:rFonts w:ascii="Times New Roman" w:hAnsi="Times New Roman" w:cs="Times New Roman"/>
          <w:sz w:val="24"/>
          <w:szCs w:val="24"/>
        </w:rPr>
        <w:t>т</w:t>
      </w:r>
    </w:p>
    <w:p w14:paraId="1CFB69C7" w14:textId="77777777" w:rsidR="00210DFC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4E0B003" w14:textId="644A99CE" w:rsidR="00975B4C" w:rsidRPr="00EA1370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370">
        <w:rPr>
          <w:rFonts w:ascii="Times New Roman" w:hAnsi="Times New Roman" w:cs="Times New Roman"/>
          <w:b/>
          <w:bCs/>
          <w:sz w:val="24"/>
          <w:szCs w:val="24"/>
        </w:rPr>
        <w:t>5. Характеристика и оценка численности субъектов предпринимательства - адресатов предлагаемого регулирования:</w:t>
      </w:r>
    </w:p>
    <w:p w14:paraId="2BB937C7" w14:textId="63E181EC" w:rsidR="00210DFC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EA137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A137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занимающиеся </w:t>
      </w:r>
      <w:r w:rsidR="00D96D5F">
        <w:rPr>
          <w:rFonts w:ascii="Times New Roman" w:hAnsi="Times New Roman" w:cs="Times New Roman"/>
          <w:sz w:val="24"/>
          <w:szCs w:val="24"/>
        </w:rPr>
        <w:t xml:space="preserve">производством, </w:t>
      </w:r>
      <w:r>
        <w:rPr>
          <w:rFonts w:ascii="Times New Roman" w:hAnsi="Times New Roman" w:cs="Times New Roman"/>
          <w:sz w:val="24"/>
          <w:szCs w:val="24"/>
        </w:rPr>
        <w:t xml:space="preserve">ввозом, реализаций </w:t>
      </w:r>
      <w:r w:rsidR="00D96D5F">
        <w:rPr>
          <w:rFonts w:ascii="Times New Roman" w:hAnsi="Times New Roman" w:cs="Times New Roman"/>
          <w:sz w:val="24"/>
          <w:szCs w:val="24"/>
        </w:rPr>
        <w:t xml:space="preserve">ЛС и </w:t>
      </w:r>
      <w:r>
        <w:rPr>
          <w:rFonts w:ascii="Times New Roman" w:hAnsi="Times New Roman" w:cs="Times New Roman"/>
          <w:sz w:val="24"/>
          <w:szCs w:val="24"/>
        </w:rPr>
        <w:t xml:space="preserve">МИ, </w:t>
      </w:r>
      <w:r w:rsidR="00C83B9B" w:rsidRPr="00C83B9B">
        <w:rPr>
          <w:rFonts w:ascii="Times New Roman" w:hAnsi="Times New Roman" w:cs="Times New Roman"/>
          <w:sz w:val="24"/>
          <w:szCs w:val="24"/>
        </w:rPr>
        <w:t>составляет примерно в количестве 504 единиц субъектов (по состоянию на 04.06.2024 года).</w:t>
      </w:r>
    </w:p>
    <w:p w14:paraId="6533ADCC" w14:textId="77777777" w:rsidR="00210DFC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A582A2F" w14:textId="7B9D863C" w:rsidR="00975B4C" w:rsidRPr="00EA1370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370">
        <w:rPr>
          <w:rFonts w:ascii="Times New Roman" w:hAnsi="Times New Roman" w:cs="Times New Roman"/>
          <w:b/>
          <w:bCs/>
          <w:sz w:val="24"/>
          <w:szCs w:val="24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51083C10" w14:textId="77777777" w:rsidR="00014248" w:rsidRDefault="00014248" w:rsidP="000142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F320FC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F320F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еализация проекта Порядка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из-за отсутствия </w:t>
      </w:r>
      <w:r w:rsidRPr="00F320F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информационных и содержательных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требований</w:t>
      </w:r>
      <w:r w:rsidRPr="00F320F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к </w:t>
      </w:r>
      <w:r w:rsidRPr="00F320FC">
        <w:rPr>
          <w:rFonts w:ascii="Times New Roman" w:hAnsi="Times New Roman"/>
          <w:color w:val="000000" w:themeColor="text1"/>
          <w:sz w:val="24"/>
          <w:szCs w:val="24"/>
        </w:rPr>
        <w:t>субъект</w:t>
      </w:r>
      <w:r>
        <w:rPr>
          <w:rFonts w:ascii="Times New Roman" w:hAnsi="Times New Roman"/>
          <w:color w:val="000000" w:themeColor="text1"/>
          <w:sz w:val="24"/>
          <w:szCs w:val="24"/>
        </w:rPr>
        <w:t>ам</w:t>
      </w:r>
      <w:r w:rsidRPr="00F320FC">
        <w:rPr>
          <w:rFonts w:ascii="Times New Roman" w:hAnsi="Times New Roman"/>
          <w:color w:val="000000" w:themeColor="text1"/>
          <w:sz w:val="24"/>
          <w:szCs w:val="24"/>
        </w:rPr>
        <w:t xml:space="preserve"> обращения ЛС</w:t>
      </w:r>
      <w:r w:rsidRPr="00F320F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и МИ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Pr="00D06762">
        <w:rPr>
          <w:rFonts w:ascii="Times New Roman" w:hAnsi="Times New Roman"/>
          <w:sz w:val="24"/>
          <w:szCs w:val="24"/>
        </w:rPr>
        <w:t>согласовани</w:t>
      </w:r>
      <w:r>
        <w:rPr>
          <w:rFonts w:ascii="Times New Roman" w:hAnsi="Times New Roman"/>
          <w:sz w:val="24"/>
          <w:szCs w:val="24"/>
        </w:rPr>
        <w:t>и</w:t>
      </w:r>
      <w:r w:rsidRPr="00D06762">
        <w:rPr>
          <w:rFonts w:ascii="Times New Roman" w:hAnsi="Times New Roman"/>
          <w:sz w:val="24"/>
          <w:szCs w:val="24"/>
        </w:rPr>
        <w:t xml:space="preserve"> рекламы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F320F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не приведет к дополнительным затратам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и к дополнительным выгодам.</w:t>
      </w:r>
    </w:p>
    <w:p w14:paraId="20515F23" w14:textId="77777777" w:rsidR="00D96D5F" w:rsidRDefault="00D96D5F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3D649A6" w14:textId="27C4ADF5" w:rsidR="00975B4C" w:rsidRPr="00EA1370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370">
        <w:rPr>
          <w:rFonts w:ascii="Times New Roman" w:hAnsi="Times New Roman" w:cs="Times New Roman"/>
          <w:b/>
          <w:bCs/>
          <w:sz w:val="24"/>
          <w:szCs w:val="24"/>
        </w:rPr>
        <w:t>7. Приблизительная оценка расходов и выгод республиканского/местного бюджета, связанных с введением предлагаемого регулирования:</w:t>
      </w:r>
    </w:p>
    <w:p w14:paraId="6DF84E1B" w14:textId="77777777" w:rsidR="00014248" w:rsidRDefault="00014248" w:rsidP="000142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F320FC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F320F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еализация проекта Порядка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из-за отсутствия новых задач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ДЛСиМИ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по </w:t>
      </w:r>
      <w:r w:rsidRPr="00C540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администрировани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</w:t>
      </w:r>
      <w:r w:rsidRPr="00C540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информационных требований</w:t>
      </w:r>
      <w:r w:rsidRPr="00F320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C540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инспектировани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</w:t>
      </w:r>
      <w:r w:rsidRPr="00C540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содержательных требований</w:t>
      </w:r>
      <w:r w:rsidRPr="00F320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Pr="00D06762">
        <w:rPr>
          <w:rFonts w:ascii="Times New Roman" w:hAnsi="Times New Roman"/>
          <w:sz w:val="24"/>
          <w:szCs w:val="24"/>
        </w:rPr>
        <w:t>согласовани</w:t>
      </w:r>
      <w:r>
        <w:rPr>
          <w:rFonts w:ascii="Times New Roman" w:hAnsi="Times New Roman"/>
          <w:sz w:val="24"/>
          <w:szCs w:val="24"/>
        </w:rPr>
        <w:t>и</w:t>
      </w:r>
      <w:r w:rsidRPr="00D06762">
        <w:rPr>
          <w:rFonts w:ascii="Times New Roman" w:hAnsi="Times New Roman"/>
          <w:sz w:val="24"/>
          <w:szCs w:val="24"/>
        </w:rPr>
        <w:t xml:space="preserve"> рекламы </w:t>
      </w:r>
      <w:r w:rsidRPr="00F320F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не приведет к дополнительным затратам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и к дополнительным выгодам.</w:t>
      </w:r>
    </w:p>
    <w:p w14:paraId="52ADB1A0" w14:textId="77777777" w:rsidR="00210DFC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08EE917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1. Перечень вопросов для участников публичных консультаций:</w:t>
      </w:r>
    </w:p>
    <w:p w14:paraId="35910CEB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- являются ли указанные проблемы верными, требующими решения путем изменения регулирования;</w:t>
      </w:r>
    </w:p>
    <w:p w14:paraId="18A96D10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- является ли указанная цель обоснованной, важной для достижения;</w:t>
      </w:r>
    </w:p>
    <w:p w14:paraId="36C9C28C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- является ли предлагаемый способ решения проблем (регулирование) наиболее предпочтительным;</w:t>
      </w:r>
    </w:p>
    <w:p w14:paraId="7539567D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- какие выгоды и преимущества могут возникнуть в случае принятия предлагаемого регулирования;</w:t>
      </w:r>
    </w:p>
    <w:p w14:paraId="33B7ED40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- какие риски и негативные последствия могут возникнуть в случае принятия предлагаемого регулирования;</w:t>
      </w:r>
    </w:p>
    <w:p w14:paraId="32158332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- существуют ли более эффективные альтернативные способы решения проблем;</w:t>
      </w:r>
    </w:p>
    <w:p w14:paraId="7E56F1EC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- общее мнение относительно предлагаемого регулирования.</w:t>
      </w:r>
    </w:p>
    <w:p w14:paraId="688BE5FD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Перечень вопросов может быть расширен.</w:t>
      </w:r>
    </w:p>
    <w:p w14:paraId="5A031378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2. Иная информация, которая позволяет оценить необходимость введения предлагаемого регулирования:</w:t>
      </w:r>
    </w:p>
    <w:p w14:paraId="430EC666" w14:textId="3290ACA8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9DA4212" w14:textId="77474490" w:rsidR="00F52E8C" w:rsidRPr="00EA1370" w:rsidRDefault="00F52E8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A1370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14:paraId="709E3766" w14:textId="77777777" w:rsidR="00EA1370" w:rsidRDefault="00EA1370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9EA767B" w14:textId="733C6FE9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Контакты и сроки для обсуждения информации уведомления: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388"/>
      </w:tblGrid>
      <w:tr w:rsidR="00975B4C" w:rsidRPr="008E412B" w14:paraId="23F4AE53" w14:textId="77777777" w:rsidTr="00EA1370">
        <w:tc>
          <w:tcPr>
            <w:tcW w:w="26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4CBC" w14:textId="77777777" w:rsidR="00975B4C" w:rsidRPr="008E412B" w:rsidRDefault="00975B4C" w:rsidP="008E412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2B">
              <w:rPr>
                <w:rFonts w:ascii="Times New Roman" w:hAnsi="Times New Roman" w:cs="Times New Roman"/>
                <w:sz w:val="24"/>
                <w:szCs w:val="24"/>
              </w:rPr>
              <w:t>1. Предложения принимаются:</w:t>
            </w:r>
          </w:p>
        </w:tc>
        <w:tc>
          <w:tcPr>
            <w:tcW w:w="23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B265" w14:textId="4B9C6C6A" w:rsidR="00975B4C" w:rsidRPr="00EA1370" w:rsidRDefault="00975B4C" w:rsidP="008E412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3B9B" w:rsidRPr="008E412B" w14:paraId="136DBB63" w14:textId="77777777" w:rsidTr="00EA1370">
        <w:tc>
          <w:tcPr>
            <w:tcW w:w="26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73B3" w14:textId="77777777" w:rsidR="00C83B9B" w:rsidRPr="008E412B" w:rsidRDefault="00C83B9B" w:rsidP="00C83B9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2B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9A27" w14:textId="6AE96478" w:rsidR="00C83B9B" w:rsidRPr="00EA1370" w:rsidRDefault="00C83B9B" w:rsidP="00C83B9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167">
              <w:rPr>
                <w:rFonts w:ascii="Times New Roman" w:hAnsi="Times New Roman" w:cs="Times New Roman"/>
                <w:sz w:val="24"/>
                <w:szCs w:val="24"/>
              </w:rPr>
              <w:t>psur_vigilance@pharm.kg</w:t>
            </w:r>
          </w:p>
        </w:tc>
      </w:tr>
      <w:tr w:rsidR="00C83B9B" w:rsidRPr="008E412B" w14:paraId="2A1ABEFB" w14:textId="77777777" w:rsidTr="00EA1370">
        <w:tc>
          <w:tcPr>
            <w:tcW w:w="26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8A0C" w14:textId="77777777" w:rsidR="00C83B9B" w:rsidRPr="008E412B" w:rsidRDefault="00C83B9B" w:rsidP="00C83B9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2B">
              <w:rPr>
                <w:rFonts w:ascii="Times New Roman" w:hAnsi="Times New Roman" w:cs="Times New Roman"/>
                <w:sz w:val="24"/>
                <w:szCs w:val="24"/>
              </w:rPr>
              <w:t>- на почтовый адрес</w:t>
            </w:r>
          </w:p>
        </w:tc>
        <w:tc>
          <w:tcPr>
            <w:tcW w:w="23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EDA54" w14:textId="65C2F07B" w:rsidR="00C83B9B" w:rsidRPr="00EA1370" w:rsidRDefault="00C83B9B" w:rsidP="00C83B9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637AD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3637AD">
              <w:rPr>
                <w:rFonts w:ascii="Times New Roman" w:hAnsi="Times New Roman" w:cs="Times New Roman"/>
                <w:sz w:val="24"/>
                <w:szCs w:val="24"/>
              </w:rPr>
              <w:t>, ул.3-я Линия, 25</w:t>
            </w:r>
          </w:p>
        </w:tc>
      </w:tr>
      <w:tr w:rsidR="00C83B9B" w:rsidRPr="008E412B" w14:paraId="786A2CD5" w14:textId="77777777" w:rsidTr="00EA1370">
        <w:tc>
          <w:tcPr>
            <w:tcW w:w="26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5D54" w14:textId="77777777" w:rsidR="00C83B9B" w:rsidRPr="008E412B" w:rsidRDefault="00C83B9B" w:rsidP="00C83B9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2B">
              <w:rPr>
                <w:rFonts w:ascii="Times New Roman" w:hAnsi="Times New Roman" w:cs="Times New Roman"/>
                <w:sz w:val="24"/>
                <w:szCs w:val="24"/>
              </w:rPr>
              <w:t>2. Срок приема предложений не позднее</w:t>
            </w:r>
          </w:p>
        </w:tc>
        <w:tc>
          <w:tcPr>
            <w:tcW w:w="23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2378F" w14:textId="0154E4FA" w:rsidR="00C83B9B" w:rsidRPr="00EA1370" w:rsidRDefault="00C83B9B" w:rsidP="00C83B9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37AD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C83B9B" w:rsidRPr="008E412B" w14:paraId="72976E01" w14:textId="77777777" w:rsidTr="00EA1370">
        <w:tc>
          <w:tcPr>
            <w:tcW w:w="26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D6F3" w14:textId="77777777" w:rsidR="00C83B9B" w:rsidRPr="008E412B" w:rsidRDefault="00C83B9B" w:rsidP="00C83B9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2B">
              <w:rPr>
                <w:rFonts w:ascii="Times New Roman" w:hAnsi="Times New Roman" w:cs="Times New Roman"/>
                <w:sz w:val="24"/>
                <w:szCs w:val="24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23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ED96" w14:textId="4446073D" w:rsidR="00C83B9B" w:rsidRPr="00EA1370" w:rsidRDefault="00C83B9B" w:rsidP="00C83B9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37AD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</w:tbl>
    <w:p w14:paraId="36640663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 </w:t>
      </w:r>
    </w:p>
    <w:sectPr w:rsidR="00975B4C" w:rsidRPr="008E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746"/>
    <w:multiLevelType w:val="hybridMultilevel"/>
    <w:tmpl w:val="554CC054"/>
    <w:lvl w:ilvl="0" w:tplc="E4F4F3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7136"/>
    <w:multiLevelType w:val="hybridMultilevel"/>
    <w:tmpl w:val="F66C3744"/>
    <w:lvl w:ilvl="0" w:tplc="751C5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18E7"/>
    <w:multiLevelType w:val="hybridMultilevel"/>
    <w:tmpl w:val="363E601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57DA"/>
    <w:multiLevelType w:val="hybridMultilevel"/>
    <w:tmpl w:val="0FD2503E"/>
    <w:lvl w:ilvl="0" w:tplc="D0EA4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15CAB"/>
    <w:multiLevelType w:val="hybridMultilevel"/>
    <w:tmpl w:val="B434D3DC"/>
    <w:lvl w:ilvl="0" w:tplc="D0EA4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2280B"/>
    <w:multiLevelType w:val="hybridMultilevel"/>
    <w:tmpl w:val="C890C93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187D"/>
    <w:multiLevelType w:val="hybridMultilevel"/>
    <w:tmpl w:val="E88866B6"/>
    <w:lvl w:ilvl="0" w:tplc="258850B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4C"/>
    <w:rsid w:val="00014248"/>
    <w:rsid w:val="00210DFC"/>
    <w:rsid w:val="00277E23"/>
    <w:rsid w:val="00370C8B"/>
    <w:rsid w:val="00396253"/>
    <w:rsid w:val="004F3697"/>
    <w:rsid w:val="006347F9"/>
    <w:rsid w:val="006A7CF8"/>
    <w:rsid w:val="007F4019"/>
    <w:rsid w:val="008565A5"/>
    <w:rsid w:val="008935C4"/>
    <w:rsid w:val="008E412B"/>
    <w:rsid w:val="00902ABE"/>
    <w:rsid w:val="0097261F"/>
    <w:rsid w:val="00975B4C"/>
    <w:rsid w:val="00C770E2"/>
    <w:rsid w:val="00C83B9B"/>
    <w:rsid w:val="00D96D5F"/>
    <w:rsid w:val="00E13640"/>
    <w:rsid w:val="00EA1370"/>
    <w:rsid w:val="00F52E8C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77F5"/>
  <w15:chartTrackingRefBased/>
  <w15:docId w15:val="{F1BE27AC-76A1-47E3-AEEF-C14D9C51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75B4C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75B4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75B4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975B4C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E412B"/>
    <w:pPr>
      <w:ind w:left="720"/>
      <w:contextualSpacing/>
    </w:pPr>
    <w:rPr>
      <w:rFonts w:asciiTheme="minorHAnsi" w:eastAsiaTheme="minorHAnsi" w:hAnsiTheme="minorHAnsi" w:cstheme="minorBidi"/>
      <w:lang w:val="ru-KG"/>
    </w:rPr>
  </w:style>
  <w:style w:type="character" w:customStyle="1" w:styleId="a4">
    <w:name w:val="Абзац списка Знак"/>
    <w:link w:val="a3"/>
    <w:uiPriority w:val="34"/>
    <w:locked/>
    <w:rsid w:val="008E412B"/>
    <w:rPr>
      <w:lang w:val="ru-KG"/>
    </w:rPr>
  </w:style>
  <w:style w:type="paragraph" w:styleId="a5">
    <w:name w:val="Normal (Web)"/>
    <w:basedOn w:val="a"/>
    <w:uiPriority w:val="99"/>
    <w:unhideWhenUsed/>
    <w:rsid w:val="00D96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KG"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Izmailov</dc:creator>
  <cp:keywords/>
  <dc:description/>
  <cp:lastModifiedBy>User</cp:lastModifiedBy>
  <cp:revision>15</cp:revision>
  <dcterms:created xsi:type="dcterms:W3CDTF">2024-05-07T00:50:00Z</dcterms:created>
  <dcterms:modified xsi:type="dcterms:W3CDTF">2024-06-06T03:12:00Z</dcterms:modified>
</cp:coreProperties>
</file>